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22"/>
          <w:szCs w:val="22"/>
        </w:rPr>
      </w:pPr>
      <w:bookmarkStart w:id="0" w:name="_GoBack"/>
      <w:r>
        <w:rPr>
          <w:rFonts w:hint="eastAsia"/>
          <w:sz w:val="22"/>
          <w:szCs w:val="22"/>
        </w:rPr>
        <w:t>～～第７６６４回～～</w:t>
      </w:r>
    </w:p>
    <w:p>
      <w:pPr>
        <w:rPr>
          <w:sz w:val="22"/>
          <w:szCs w:val="22"/>
        </w:rPr>
      </w:pPr>
      <w:r>
        <w:rPr>
          <w:rFonts w:hint="eastAsia"/>
          <w:sz w:val="22"/>
          <w:szCs w:val="22"/>
        </w:rPr>
        <w:t>真富士山</w:t>
      </w:r>
    </w:p>
    <w:p>
      <w:pPr>
        <w:rPr>
          <w:sz w:val="22"/>
          <w:szCs w:val="22"/>
        </w:rPr>
      </w:pPr>
      <w:r>
        <w:rPr>
          <w:rFonts w:hint="eastAsia"/>
          <w:sz w:val="22"/>
          <w:szCs w:val="22"/>
        </w:rPr>
        <w:t>～</w:t>
      </w:r>
      <w:r>
        <w:rPr>
          <w:rFonts w:hint="eastAsia" w:ascii="ＭＳ 明朝" w:hAnsi="ＭＳ 明朝" w:eastAsia="ＭＳ 明朝"/>
          <w:kern w:val="2"/>
          <w:sz w:val="22"/>
          <w:szCs w:val="22"/>
          <w:lang w:val="ja-JP"/>
        </w:rPr>
        <w:t>Ｈ</w:t>
      </w:r>
      <w:r>
        <w:rPr>
          <w:rFonts w:hint="eastAsia"/>
          <w:sz w:val="22"/>
          <w:szCs w:val="22"/>
        </w:rPr>
        <w:t>２７．５．９～</w:t>
      </w:r>
    </w:p>
    <w:p>
      <w:pPr>
        <w:rPr>
          <w:sz w:val="22"/>
          <w:szCs w:val="22"/>
        </w:rPr>
      </w:pPr>
      <w:r>
        <w:rPr>
          <w:rFonts w:hint="eastAsia"/>
          <w:sz w:val="22"/>
          <w:szCs w:val="22"/>
        </w:rPr>
        <w:t>ワゴン車１台と自家用車１台が、「真富士の里」で合流し第３登山口まで行く。４月からいるという蛭情報で、蛭予防になるらしい「酢」を足回りにスプレーし出発する。（蛭はいなかった）最初の樹林帯の急登は整備され歩きやすい。そこをぬけると、芽吹いたばかりの木々の緑がまぶしい。足元に咲くユキザサや沢沿いに聞こえるカエルの声に癒されながら、50分程歩くとヲイ平に着く。第２真富士を目指し直登を行く。分岐を左方向に向かうと今日の目的の花イワカガミに出会う。そこからはイワカガミが第２真富士へと案内してくれる。ストックをしまい急斜面を全身で登る。第２真富士到着。山並みは雲に隠れ富士山だけが雲の切れ間から顔を覗かせている。来た道を戻り第１真富士に向かう。ここで昼食をとる。真富士神社で手を合わせ、俵峰の標識に従い歩を進める。樹林帯を行けども行けども先が見えず、何カ所もあるガレ場と丸太橋で神経を使う。大滝、引落峠を通過し下り始めて</w:t>
      </w:r>
      <w:r>
        <w:rPr>
          <w:rFonts w:hint="eastAsia"/>
          <w:sz w:val="22"/>
          <w:szCs w:val="22"/>
          <w:lang w:val="en-US" w:eastAsia="ja-JP"/>
        </w:rPr>
        <w:t>3</w:t>
      </w:r>
      <w:r>
        <w:rPr>
          <w:rFonts w:hint="eastAsia"/>
          <w:sz w:val="22"/>
          <w:szCs w:val="22"/>
        </w:rPr>
        <w:t>時間、俵峰の真富士登山口に出る。クールダウンの体操をして、待っていた車に乗り込む。</w:t>
      </w:r>
    </w:p>
    <w:p>
      <w:pPr>
        <w:rPr>
          <w:sz w:val="22"/>
          <w:szCs w:val="22"/>
        </w:rPr>
      </w:pPr>
      <w:r>
        <w:rPr>
          <w:rFonts w:hint="eastAsia"/>
          <w:sz w:val="22"/>
          <w:szCs w:val="22"/>
        </w:rPr>
        <w:t>コースタイム</w:t>
      </w:r>
      <w:r>
        <w:rPr>
          <w:rFonts w:hint="eastAsia"/>
          <w:sz w:val="22"/>
          <w:szCs w:val="22"/>
          <w:lang w:eastAsia="ja-JP"/>
        </w:rPr>
        <w:t>：</w:t>
      </w:r>
      <w:r>
        <w:rPr>
          <w:rFonts w:hint="eastAsia"/>
          <w:sz w:val="22"/>
          <w:szCs w:val="22"/>
        </w:rPr>
        <w:t>静岡駅</w:t>
      </w:r>
      <w:r>
        <w:rPr>
          <w:rFonts w:hint="eastAsia"/>
          <w:sz w:val="22"/>
          <w:szCs w:val="22"/>
          <w:lang w:eastAsia="ja-JP"/>
        </w:rPr>
        <w:t>前</w:t>
      </w:r>
      <w:r>
        <w:rPr>
          <w:rFonts w:hint="eastAsia"/>
          <w:sz w:val="22"/>
          <w:szCs w:val="22"/>
        </w:rPr>
        <w:t>700＝真富士の里745＝第３登山口820…ヲイ平910…分岐940</w:t>
      </w:r>
      <w:r>
        <w:rPr>
          <w:rFonts w:hint="eastAsia"/>
          <w:sz w:val="22"/>
          <w:szCs w:val="22"/>
          <w:lang w:val="en-US" w:eastAsia="ja-JP"/>
        </w:rPr>
        <w:t>-</w:t>
      </w:r>
      <w:r>
        <w:rPr>
          <w:rFonts w:hint="eastAsia"/>
          <w:sz w:val="22"/>
          <w:szCs w:val="22"/>
        </w:rPr>
        <w:t>50…第２真富士1030</w:t>
      </w:r>
      <w:r>
        <w:rPr>
          <w:rFonts w:hint="eastAsia"/>
          <w:sz w:val="22"/>
          <w:szCs w:val="22"/>
          <w:lang w:val="en-US" w:eastAsia="ja-JP"/>
        </w:rPr>
        <w:t>-</w:t>
      </w:r>
      <w:r>
        <w:rPr>
          <w:rFonts w:hint="eastAsia"/>
          <w:sz w:val="22"/>
          <w:szCs w:val="22"/>
        </w:rPr>
        <w:t>40…第1真富士1130</w:t>
      </w:r>
      <w:r>
        <w:rPr>
          <w:rFonts w:hint="eastAsia"/>
          <w:sz w:val="22"/>
          <w:szCs w:val="22"/>
          <w:lang w:val="en-US" w:eastAsia="ja-JP"/>
        </w:rPr>
        <w:t>-</w:t>
      </w:r>
      <w:r>
        <w:rPr>
          <w:rFonts w:hint="eastAsia"/>
          <w:sz w:val="22"/>
          <w:szCs w:val="22"/>
        </w:rPr>
        <w:t>1200…真富士神社1209…俵峰分岐1210…大滝1350…引落峠1430…俵峰登山口(水月院)1500＝静岡駅</w:t>
      </w:r>
      <w:r>
        <w:rPr>
          <w:rFonts w:hint="eastAsia"/>
          <w:sz w:val="22"/>
          <w:szCs w:val="22"/>
          <w:lang w:eastAsia="ja-JP"/>
        </w:rPr>
        <w:t>前</w:t>
      </w:r>
      <w:r>
        <w:rPr>
          <w:rFonts w:hint="eastAsia"/>
          <w:sz w:val="22"/>
          <w:szCs w:val="22"/>
        </w:rPr>
        <w:t>1610</w:t>
      </w:r>
    </w:p>
    <w:p>
      <w:pPr>
        <w:ind w:firstLine="210" w:firstLineChars="100"/>
        <w:rPr>
          <w:sz w:val="22"/>
          <w:szCs w:val="22"/>
        </w:rPr>
      </w:pPr>
      <w:r>
        <w:rPr>
          <w:rFonts w:hint="eastAsia"/>
          <w:sz w:val="22"/>
          <w:szCs w:val="22"/>
        </w:rPr>
        <w:t>　　　　　　　　　　　　　　　　　　　　　　　　           静岡葵支部　Ｋ．Ｙ</w:t>
      </w:r>
    </w:p>
    <w:bookmarkEnd w:id="0"/>
    <w:sectPr>
      <w:pgSz w:w="11906" w:h="16838"/>
      <w:pgMar w:top="1985" w:right="1701" w:bottom="1701" w:left="1701" w:header="851" w:footer="992"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ＭＳ 明朝">
    <w:panose1 w:val="02020609040205080304"/>
    <w:charset w:val="80"/>
    <w:family w:val="auto"/>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Century">
    <w:altName w:val="GulimChe"/>
    <w:panose1 w:val="02040604050505020304"/>
    <w:charset w:val="00"/>
    <w:family w:val="roman"/>
    <w:pitch w:val="default"/>
    <w:sig w:usb0="00000287" w:usb1="00000000" w:usb2="00000000" w:usb3="00000000" w:csb0="2000009F" w:csb1="DFD7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3" w:usb1="080E0000" w:usb2="00000000" w:usb3="00000000" w:csb0="00040000" w:csb1="00000000"/>
  </w:font>
  <w:font w:name="ＭＳ Ｐゴシック">
    <w:panose1 w:val="020B0600070205080204"/>
    <w:charset w:val="86"/>
    <w:family w:val="auto"/>
    <w:pitch w:val="default"/>
    <w:sig w:usb0="E00002FF" w:usb1="6AC7FDFB" w:usb2="00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SimSun"/>
    <w:panose1 w:val="02010509060101010101"/>
    <w:charset w:val="86"/>
    <w:family w:val="auto"/>
    <w:pitch w:val="default"/>
    <w:sig w:usb0="00000001" w:usb1="080E0000" w:usb2="00000000" w:usb3="00000000" w:csb0="00040000" w:csb1="00000000"/>
  </w:font>
  <w:font w:name="方正舒体">
    <w:altName w:val="SimSun"/>
    <w:panose1 w:val="02010601030101010101"/>
    <w:charset w:val="86"/>
    <w:family w:val="auto"/>
    <w:pitch w:val="default"/>
    <w:sig w:usb0="00000003" w:usb1="080E0000" w:usb2="00000000" w:usb3="00000000" w:csb0="00040000" w:csb1="00000000"/>
  </w:font>
  <w:font w:name="华文中宋">
    <w:altName w:val="SimSun"/>
    <w:panose1 w:val="02010600040101010101"/>
    <w:charset w:val="86"/>
    <w:family w:val="auto"/>
    <w:pitch w:val="default"/>
    <w:sig w:usb0="00000287" w:usb1="080F0000" w:usb2="00000000" w:usb3="00000000" w:csb0="0004009F" w:csb1="DFD70000"/>
  </w:font>
  <w:font w:name="华文彩云">
    <w:altName w:val="SimSun"/>
    <w:panose1 w:val="02010800040101010101"/>
    <w:charset w:val="86"/>
    <w:family w:val="auto"/>
    <w:pitch w:val="default"/>
    <w:sig w:usb0="00000001" w:usb1="080F0000" w:usb2="00000000" w:usb3="00000000" w:csb0="00040000" w:csb1="00000000"/>
  </w:font>
  <w:font w:name="幼圆">
    <w:altName w:val="SimSun"/>
    <w:panose1 w:val="02010509060101010101"/>
    <w:charset w:val="86"/>
    <w:family w:val="auto"/>
    <w:pitch w:val="default"/>
    <w:sig w:usb0="00000001" w:usb1="080E0000" w:usb2="00000000" w:usb3="00000000" w:csb0="00040000" w:csb1="00000000"/>
  </w:font>
  <w:font w:name="ＭＳ Ｐ明朝">
    <w:panose1 w:val="02020600040205080304"/>
    <w:charset w:val="80"/>
    <w:family w:val="auto"/>
    <w:pitch w:val="default"/>
    <w:sig w:usb0="E00002FF" w:usb1="6AC7FDFB" w:usb2="00000012" w:usb3="00000000" w:csb0="4002009F" w:csb1="DFD70000"/>
  </w:font>
  <w:font w:name="楷体_GB2312">
    <w:altName w:val="KaiTi"/>
    <w:panose1 w:val="02010609030101010101"/>
    <w:charset w:val="86"/>
    <w:family w:val="auto"/>
    <w:pitch w:val="default"/>
    <w:sig w:usb0="00000001" w:usb1="080E0000" w:usb2="00000000" w:usb3="00000000" w:csb0="00040000" w:csb1="00000000"/>
  </w:font>
  <w:font w:name="Microsoft YaHei">
    <w:panose1 w:val="020B0503020204020204"/>
    <w:charset w:val="86"/>
    <w:family w:val="swiss"/>
    <w:pitch w:val="default"/>
    <w:sig w:usb0="80000287" w:usb1="280F3C52" w:usb2="00000016" w:usb3="00000000" w:csb0="0004001F" w:csb1="00000000"/>
  </w:font>
  <w:font w:name="GulimChe">
    <w:panose1 w:val="020B0609000101010101"/>
    <w:charset w:val="81"/>
    <w:family w:val="auto"/>
    <w:pitch w:val="default"/>
    <w:sig w:usb0="B00002AF" w:usb1="69D77CFB" w:usb2="00000030" w:usb3="00000000" w:csb0="4008009F" w:csb1="DFD70000"/>
  </w:font>
  <w:font w:name="华文仿宋">
    <w:altName w:val="SimSun"/>
    <w:panose1 w:val="02010600040101010101"/>
    <w:charset w:val="86"/>
    <w:family w:val="auto"/>
    <w:pitch w:val="default"/>
    <w:sig w:usb0="00000287" w:usb1="080F0000" w:usb2="00000000" w:usb3="00000000" w:csb0="0004009F" w:csb1="DFD70000"/>
  </w:font>
  <w:font w:name="KaiTi">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entury" w:hAnsi="Century" w:eastAsia="ＭＳ 明朝" w:cs="Times New Roman"/>
      <w:kern w:val="2"/>
      <w:sz w:val="21"/>
      <w:szCs w:val="22"/>
      <w:lang w:val="en-US" w:eastAsia="ja-JP" w:bidi="ar-SA"/>
    </w:rPr>
  </w:style>
  <w:style w:type="character" w:default="1" w:styleId="4">
    <w:name w:val="Default Paragraph Font"/>
    <w:semiHidden/>
    <w:unhideWhenUsed/>
    <w:uiPriority w:val="1"/>
  </w:style>
  <w:style w:type="paragraph" w:styleId="2">
    <w:name w:val="footer"/>
    <w:basedOn w:val="1"/>
    <w:link w:val="6"/>
    <w:semiHidden/>
    <w:unhideWhenUsed/>
    <w:uiPriority w:val="99"/>
    <w:pPr>
      <w:tabs>
        <w:tab w:val="center" w:pos="4252"/>
        <w:tab w:val="right" w:pos="8504"/>
      </w:tabs>
      <w:snapToGrid w:val="0"/>
    </w:pPr>
  </w:style>
  <w:style w:type="paragraph" w:styleId="3">
    <w:name w:val="header"/>
    <w:basedOn w:val="1"/>
    <w:link w:val="5"/>
    <w:semiHidden/>
    <w:unhideWhenUsed/>
    <w:uiPriority w:val="99"/>
    <w:pPr>
      <w:tabs>
        <w:tab w:val="center" w:pos="4252"/>
        <w:tab w:val="right" w:pos="8504"/>
      </w:tabs>
      <w:snapToGrid w:val="0"/>
    </w:pPr>
  </w:style>
  <w:style w:type="character" w:customStyle="1" w:styleId="5">
    <w:name w:val="ヘッダー (文字)"/>
    <w:basedOn w:val="4"/>
    <w:link w:val="3"/>
    <w:semiHidden/>
    <w:uiPriority w:val="99"/>
    <w:rPr/>
  </w:style>
  <w:style w:type="character" w:customStyle="1" w:styleId="6">
    <w:name w:val="フッター (文字)"/>
    <w:basedOn w:val="4"/>
    <w:link w:val="2"/>
    <w:semiHidden/>
    <w:uiPriority w:val="99"/>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FJ-WORK</Company>
  <Pages>1</Pages>
  <Words>100</Words>
  <Characters>576</Characters>
  <Lines>4</Lines>
  <Paragraphs>1</Paragraphs>
  <ScaleCrop>false</ScaleCrop>
  <LinksUpToDate>false</LinksUpToDate>
  <CharactersWithSpaces>0</CharactersWithSpaces>
  <Application>Kingsoft Office_9.1.0.4586_{F1E327BC-269C-435d-A152-05C5408002CA}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2015-05-11T05:40:00Z</dcterms:created>
  <dc:creator>Makoto</dc:creator>
  <cp:lastModifiedBy>ooishi</cp:lastModifiedBy>
  <dcterms:modified xsi:type="dcterms:W3CDTF">2015-05-22T04:14:56Z</dcterms:modified>
  <dc:title>～～第７６６４回～～</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1041-9.1.0.4586</vt:lpwstr>
  </property>
</Properties>
</file>